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D2" w:rsidRPr="00450B9C" w:rsidRDefault="00F433D2" w:rsidP="00F433D2">
      <w:pPr>
        <w:pStyle w:val="KeinLeerraum"/>
        <w:rPr>
          <w:rFonts w:ascii="Arial" w:hAnsi="Arial" w:cs="Arial"/>
          <w:b/>
          <w:sz w:val="20"/>
          <w:szCs w:val="20"/>
          <w:lang w:val="fr-FR"/>
        </w:rPr>
      </w:pPr>
      <w:r w:rsidRPr="00450B9C">
        <w:rPr>
          <w:rFonts w:ascii="Arial" w:hAnsi="Arial" w:cs="Arial"/>
          <w:b/>
          <w:sz w:val="20"/>
          <w:szCs w:val="20"/>
          <w:lang w:val="fr-FR"/>
        </w:rPr>
        <w:t>Texte d'appel d'offres</w:t>
      </w:r>
    </w:p>
    <w:p w:rsidR="00F433D2" w:rsidRPr="00450B9C" w:rsidRDefault="00F433D2" w:rsidP="00F433D2">
      <w:pPr>
        <w:pStyle w:val="KeinLeerraum"/>
        <w:rPr>
          <w:rFonts w:ascii="Arial" w:hAnsi="Arial" w:cs="Arial"/>
          <w:b/>
          <w:sz w:val="20"/>
          <w:szCs w:val="20"/>
          <w:lang w:val="fr-FR"/>
        </w:rPr>
      </w:pPr>
      <w:r w:rsidRPr="00450B9C">
        <w:rPr>
          <w:rFonts w:ascii="Arial" w:hAnsi="Arial" w:cs="Arial"/>
          <w:b/>
          <w:sz w:val="20"/>
          <w:szCs w:val="20"/>
          <w:lang w:val="fr-FR"/>
        </w:rPr>
        <w:t>Construction en bois / Construction à ossature bois / Construction d'éléments en bois /Couvertures</w:t>
      </w:r>
    </w:p>
    <w:p w:rsidR="00F433D2" w:rsidRPr="00450B9C" w:rsidRDefault="00F433D2" w:rsidP="00F433D2">
      <w:pPr>
        <w:pStyle w:val="KeinLeerraum"/>
        <w:rPr>
          <w:rFonts w:ascii="Arial" w:hAnsi="Arial" w:cs="Arial"/>
          <w:b/>
          <w:sz w:val="20"/>
          <w:szCs w:val="20"/>
          <w:lang w:val="fr-FR"/>
        </w:rPr>
      </w:pPr>
    </w:p>
    <w:p w:rsidR="00AE475F" w:rsidRPr="00450B9C" w:rsidRDefault="00F433D2" w:rsidP="00AE475F">
      <w:pPr>
        <w:pStyle w:val="KeinLeerraum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450B9C">
        <w:rPr>
          <w:rFonts w:ascii="Arial" w:hAnsi="Arial" w:cs="Arial"/>
          <w:b/>
          <w:sz w:val="20"/>
          <w:szCs w:val="20"/>
          <w:u w:val="single"/>
          <w:lang w:val="fr-FR"/>
        </w:rPr>
        <w:t>Panneau de particules de bois</w:t>
      </w:r>
    </w:p>
    <w:p w:rsidR="00F433D2" w:rsidRPr="00450B9C" w:rsidRDefault="00F433D2" w:rsidP="00AE475F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450B9C" w:rsidRDefault="00450B9C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 xml:space="preserve">Fabricant : 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 xml:space="preserve">Pfleiderer 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Produit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bookmarkStart w:id="0" w:name="_GoBack"/>
      <w:bookmarkEnd w:id="0"/>
      <w:r w:rsidRPr="00450B9C">
        <w:rPr>
          <w:rFonts w:ascii="Arial" w:hAnsi="Arial" w:cs="Arial"/>
          <w:sz w:val="20"/>
          <w:szCs w:val="20"/>
          <w:lang w:val="fr-FR"/>
        </w:rPr>
        <w:t>LivingBoard face contiprotect P5</w:t>
      </w:r>
    </w:p>
    <w:p w:rsidR="00F433D2" w:rsidRPr="00450B9C" w:rsidRDefault="00F433D2" w:rsidP="00F433D2">
      <w:pPr>
        <w:pStyle w:val="KeinLeerraum"/>
        <w:ind w:left="2124" w:hanging="2124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Propriétés du produit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 xml:space="preserve">Particulièrement pauvre en émissions, Porteur, 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Utilisable de manière non directionnelle.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Pr="00450B9C" w:rsidRDefault="00F433D2" w:rsidP="00F433D2">
      <w:pPr>
        <w:pStyle w:val="KeinLeerraum"/>
        <w:ind w:left="2832" w:hanging="2832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 xml:space="preserve">Description : </w:t>
      </w:r>
      <w:r w:rsidRPr="00450B9C">
        <w:rPr>
          <w:rFonts w:ascii="Arial" w:hAnsi="Arial" w:cs="Arial"/>
          <w:sz w:val="20"/>
          <w:szCs w:val="20"/>
          <w:lang w:val="fr-FR"/>
        </w:rPr>
        <w:tab/>
        <w:t>Panneau de particules de bois type P5 selon EN 312, pour usage porteur en milieu humide, non revêtu et collé à 100% sans formaldéhyde. Milieu humide (EN 13986:2004 +A1:2015)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 xml:space="preserve">Norme de produit : 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Norme de produit : DIN EN 312-P5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Réaction au feu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RF2, D-s2, d0 (SN EN 13501-1:2009)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Spécifique au format, voir la fiche technique du fabricant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Durabilité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Ange bleu DE-UZ 76, Certifié FSC, Certifié PEFC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 xml:space="preserve">Cradle to Cradle Certified® </w:t>
      </w:r>
      <w:proofErr w:type="spellStart"/>
      <w:r w:rsidRPr="00450B9C">
        <w:rPr>
          <w:rFonts w:ascii="Arial" w:hAnsi="Arial" w:cs="Arial"/>
          <w:sz w:val="20"/>
          <w:szCs w:val="20"/>
          <w:lang w:val="fr-FR"/>
        </w:rPr>
        <w:t>Silver</w:t>
      </w:r>
      <w:proofErr w:type="spellEnd"/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Classe d'émission de formaldéhyde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E1 E05, Le liant est exempt de formaldéhyde.</w:t>
      </w:r>
    </w:p>
    <w:p w:rsidR="00F433D2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Conductivité thermique (densité) :</w:t>
      </w:r>
      <w:r w:rsidRPr="00450B9C">
        <w:rPr>
          <w:rFonts w:ascii="Arial" w:hAnsi="Arial" w:cs="Arial"/>
          <w:sz w:val="20"/>
          <w:szCs w:val="20"/>
          <w:lang w:val="fr-FR"/>
        </w:rPr>
        <w:tab/>
        <w:t xml:space="preserve"> 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0.12 W/(mK)</w:t>
      </w:r>
    </w:p>
    <w:p w:rsidR="00450B9C" w:rsidRPr="00450B9C" w:rsidRDefault="00450B9C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Perméabilité à la vapeur d'eau (</w:t>
      </w:r>
      <w:r w:rsidRPr="00450B9C">
        <w:rPr>
          <w:rFonts w:ascii="Arial" w:hAnsi="Arial" w:cs="Arial"/>
          <w:sz w:val="20"/>
          <w:szCs w:val="20"/>
        </w:rPr>
        <w:t>μ</w:t>
      </w:r>
      <w:r w:rsidRPr="00450B9C">
        <w:rPr>
          <w:rFonts w:ascii="Arial" w:hAnsi="Arial" w:cs="Arial"/>
          <w:sz w:val="20"/>
          <w:szCs w:val="20"/>
          <w:lang w:val="fr-FR"/>
        </w:rPr>
        <w:t xml:space="preserve"> humide/sec)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100 / 100</w:t>
      </w:r>
    </w:p>
    <w:p w:rsidR="00450B9C" w:rsidRPr="00450B9C" w:rsidRDefault="00450B9C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F433D2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Absorption acoustique Gamme de fréquences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250 Hz à 500 Hz : 0.1</w:t>
      </w:r>
    </w:p>
    <w:p w:rsidR="00450B9C" w:rsidRPr="00450B9C" w:rsidRDefault="00450B9C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574B6C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Absorption acoustique Gamme de fréquences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>1000 Hz à 2000 Hz : 0.25</w:t>
      </w:r>
    </w:p>
    <w:p w:rsidR="00F433D2" w:rsidRPr="00450B9C" w:rsidRDefault="00AE475F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br/>
      </w:r>
      <w:r w:rsidR="00F433D2" w:rsidRPr="00450B9C">
        <w:rPr>
          <w:rFonts w:ascii="Arial" w:hAnsi="Arial" w:cs="Arial"/>
          <w:sz w:val="20"/>
          <w:szCs w:val="20"/>
          <w:lang w:val="fr-FR"/>
        </w:rPr>
        <w:t>Dimensions : (mm)</w:t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  <w:t>Longueur :</w:t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  <w:t xml:space="preserve"> Largeur : </w:t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  <w:t>Épaisseur :</w:t>
      </w:r>
      <w:r w:rsidR="00F433D2" w:rsidRPr="00450B9C">
        <w:rPr>
          <w:rFonts w:ascii="Arial" w:hAnsi="Arial" w:cs="Arial"/>
          <w:sz w:val="20"/>
          <w:szCs w:val="20"/>
          <w:lang w:val="fr-FR"/>
        </w:rPr>
        <w:tab/>
      </w:r>
    </w:p>
    <w:p w:rsidR="006E05CB" w:rsidRPr="00450B9C" w:rsidRDefault="00F433D2" w:rsidP="00F433D2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Formats bord à bord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 xml:space="preserve">2500 </w:t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1250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 / 15 / 18 / 22 / 25</w:t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proofErr w:type="gramStart"/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 xml:space="preserve">  </w:t>
      </w:r>
      <w:r w:rsidR="00CD1C7B" w:rsidRPr="00450B9C">
        <w:rPr>
          <w:rFonts w:ascii="Arial" w:hAnsi="Arial" w:cs="Arial"/>
          <w:sz w:val="20"/>
          <w:szCs w:val="20"/>
          <w:lang w:val="fr-FR"/>
        </w:rPr>
        <w:t>650</w:t>
      </w:r>
      <w:proofErr w:type="gramEnd"/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1250</w:t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782ED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2800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1250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3000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1250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3000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2500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3200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1250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5040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2580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 / 15 / 18 / 22 / 25</w:t>
      </w:r>
    </w:p>
    <w:p w:rsidR="00450B9C" w:rsidRDefault="00450B9C" w:rsidP="006E05CB">
      <w:pPr>
        <w:pStyle w:val="KeinLeerraum"/>
        <w:ind w:left="708" w:hanging="708"/>
        <w:rPr>
          <w:rFonts w:ascii="Arial" w:hAnsi="Arial" w:cs="Arial"/>
          <w:sz w:val="20"/>
          <w:szCs w:val="20"/>
          <w:lang w:val="fr-FR"/>
        </w:rPr>
      </w:pPr>
    </w:p>
    <w:p w:rsidR="006E05CB" w:rsidRPr="00450B9C" w:rsidRDefault="00F433D2" w:rsidP="006E05CB">
      <w:pPr>
        <w:pStyle w:val="KeinLeerraum"/>
        <w:ind w:left="708" w:hanging="708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Formats rainure &amp; languette :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2510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635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 / 15 / 18 / 22 / 25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2510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1260</w:t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6E05CB" w:rsidRPr="00450B9C">
        <w:rPr>
          <w:rFonts w:ascii="Arial" w:hAnsi="Arial" w:cs="Arial"/>
          <w:sz w:val="20"/>
          <w:szCs w:val="20"/>
          <w:lang w:val="fr-FR"/>
        </w:rPr>
        <w:tab/>
      </w:r>
      <w:r w:rsidR="00CD1C7B" w:rsidRPr="00450B9C">
        <w:rPr>
          <w:rFonts w:ascii="Arial" w:hAnsi="Arial" w:cs="Arial"/>
          <w:sz w:val="20"/>
          <w:szCs w:val="20"/>
          <w:lang w:val="fr-FR"/>
        </w:rPr>
        <w:t>12 / 15 / 18 / 22 / 25</w:t>
      </w:r>
    </w:p>
    <w:p w:rsidR="006E05CB" w:rsidRPr="00450B9C" w:rsidRDefault="006E05CB" w:rsidP="006E05CB">
      <w:pPr>
        <w:pStyle w:val="KeinLeerraum"/>
        <w:ind w:left="708" w:hanging="708"/>
        <w:rPr>
          <w:rFonts w:ascii="Arial" w:hAnsi="Arial" w:cs="Arial"/>
          <w:sz w:val="20"/>
          <w:szCs w:val="20"/>
          <w:lang w:val="fr-FR"/>
        </w:rPr>
      </w:pPr>
    </w:p>
    <w:p w:rsidR="006E05CB" w:rsidRPr="00450B9C" w:rsidRDefault="006E05CB" w:rsidP="006E05CB">
      <w:pPr>
        <w:pStyle w:val="KeinLeerraum"/>
        <w:ind w:left="708" w:hanging="708"/>
        <w:rPr>
          <w:rFonts w:ascii="Arial" w:hAnsi="Arial" w:cs="Arial"/>
          <w:sz w:val="20"/>
          <w:szCs w:val="20"/>
          <w:lang w:val="fr-FR"/>
        </w:rPr>
      </w:pPr>
    </w:p>
    <w:p w:rsidR="00450B9C" w:rsidRP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sz w:val="20"/>
          <w:szCs w:val="20"/>
          <w:lang w:val="fr-FR"/>
        </w:rPr>
        <w:t>D</w:t>
      </w:r>
      <w:r w:rsidRPr="00450B9C">
        <w:rPr>
          <w:rFonts w:ascii="Arial" w:hAnsi="Arial" w:cs="Arial"/>
          <w:sz w:val="20"/>
          <w:szCs w:val="20"/>
          <w:lang w:val="fr-FR"/>
        </w:rPr>
        <w:t>imensions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  <w:t xml:space="preserve">____ x ____ </w:t>
      </w:r>
      <w:proofErr w:type="spellStart"/>
      <w:r w:rsidRPr="00450B9C">
        <w:rPr>
          <w:rFonts w:ascii="Arial" w:hAnsi="Arial" w:cs="Arial"/>
          <w:sz w:val="20"/>
          <w:szCs w:val="20"/>
          <w:lang w:val="fr-FR"/>
        </w:rPr>
        <w:t>x</w:t>
      </w:r>
      <w:proofErr w:type="spellEnd"/>
      <w:r w:rsidRPr="00450B9C">
        <w:rPr>
          <w:rFonts w:ascii="Arial" w:hAnsi="Arial" w:cs="Arial"/>
          <w:sz w:val="20"/>
          <w:szCs w:val="20"/>
          <w:lang w:val="fr-FR"/>
        </w:rPr>
        <w:t xml:space="preserve"> ____ mm</w:t>
      </w:r>
    </w:p>
    <w:p w:rsidR="00450B9C" w:rsidRP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450B9C" w:rsidRP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450B9C" w:rsidRPr="00450B9C" w:rsidRDefault="00450B9C" w:rsidP="00450B9C">
      <w:pPr>
        <w:pStyle w:val="KeinLeerraum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450B9C" w:rsidRP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b/>
          <w:sz w:val="20"/>
          <w:szCs w:val="20"/>
          <w:u w:val="single"/>
          <w:lang w:val="fr-FR"/>
        </w:rPr>
        <w:t>Quantité :</w:t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>pièces : .............</w:t>
      </w:r>
    </w:p>
    <w:p w:rsid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</w:p>
    <w:p w:rsidR="00E449D8" w:rsidRPr="00450B9C" w:rsidRDefault="00450B9C" w:rsidP="00450B9C">
      <w:pPr>
        <w:pStyle w:val="KeinLeerraum"/>
        <w:rPr>
          <w:rFonts w:ascii="Arial" w:hAnsi="Arial" w:cs="Arial"/>
          <w:sz w:val="20"/>
          <w:szCs w:val="20"/>
          <w:lang w:val="fr-FR"/>
        </w:rPr>
      </w:pPr>
      <w:r w:rsidRPr="00450B9C">
        <w:rPr>
          <w:rFonts w:ascii="Arial" w:hAnsi="Arial" w:cs="Arial"/>
          <w:b/>
          <w:sz w:val="20"/>
          <w:szCs w:val="20"/>
          <w:u w:val="single"/>
          <w:lang w:val="fr-FR"/>
        </w:rPr>
        <w:t>Prix :</w:t>
      </w:r>
      <w:r w:rsidRPr="00450B9C">
        <w:rPr>
          <w:rFonts w:ascii="Arial" w:hAnsi="Arial" w:cs="Arial"/>
          <w:b/>
          <w:sz w:val="20"/>
          <w:szCs w:val="20"/>
          <w:u w:val="single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ab/>
      </w:r>
      <w:r w:rsidRPr="00450B9C">
        <w:rPr>
          <w:rFonts w:ascii="Arial" w:hAnsi="Arial" w:cs="Arial"/>
          <w:sz w:val="20"/>
          <w:szCs w:val="20"/>
          <w:lang w:val="fr-FR"/>
        </w:rPr>
        <w:t xml:space="preserve"> EP : ......................      GP : ............................</w:t>
      </w:r>
    </w:p>
    <w:sectPr w:rsidR="00E449D8" w:rsidRPr="00450B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45C"/>
    <w:multiLevelType w:val="multilevel"/>
    <w:tmpl w:val="F0D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5F"/>
    <w:rsid w:val="00450B9C"/>
    <w:rsid w:val="00574B6C"/>
    <w:rsid w:val="006E05CB"/>
    <w:rsid w:val="00782EDB"/>
    <w:rsid w:val="00A12B5F"/>
    <w:rsid w:val="00A54623"/>
    <w:rsid w:val="00AE475F"/>
    <w:rsid w:val="00C676EF"/>
    <w:rsid w:val="00CD1C7B"/>
    <w:rsid w:val="00DA018E"/>
    <w:rsid w:val="00E449D8"/>
    <w:rsid w:val="00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A255"/>
  <w15:chartTrackingRefBased/>
  <w15:docId w15:val="{F5B1AF3C-7BF0-4B9F-A9C7-78694FF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475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E4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7DCE0"/>
            <w:right w:val="none" w:sz="0" w:space="0" w:color="auto"/>
          </w:divBdr>
        </w:div>
        <w:div w:id="295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4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CRBDOC0080-1146401013-447555</_dlc_DocId>
    <_dlc_DocIdUrl xmlns="27819eda-e351-45b6-a2d1-d831f05793df">
      <Url>https://crbch.sharepoint.com/sites/prj-prd/_layouts/15/DocIdRedir.aspx?ID=CRBDOC0080-1146401013-447555</Url>
      <Description>CRBDOC0080-1146401013-447555</Description>
    </_dlc_DocIdUrl>
  </documentManagement>
</p:properties>
</file>

<file path=customXml/itemProps1.xml><?xml version="1.0" encoding="utf-8"?>
<ds:datastoreItem xmlns:ds="http://schemas.openxmlformats.org/officeDocument/2006/customXml" ds:itemID="{BB5DAD0F-3EDF-434E-9E72-0676D51F5DB4}"/>
</file>

<file path=customXml/itemProps2.xml><?xml version="1.0" encoding="utf-8"?>
<ds:datastoreItem xmlns:ds="http://schemas.openxmlformats.org/officeDocument/2006/customXml" ds:itemID="{F2C86F84-55DC-43F1-868B-D89A94E6566B}"/>
</file>

<file path=customXml/itemProps3.xml><?xml version="1.0" encoding="utf-8"?>
<ds:datastoreItem xmlns:ds="http://schemas.openxmlformats.org/officeDocument/2006/customXml" ds:itemID="{649129C4-7E35-4B1C-9650-DCEA85714B86}"/>
</file>

<file path=customXml/itemProps4.xml><?xml version="1.0" encoding="utf-8"?>
<ds:datastoreItem xmlns:ds="http://schemas.openxmlformats.org/officeDocument/2006/customXml" ds:itemID="{86FE0FC7-9C5E-48A3-9515-1BCE9C67D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Frank Scherer</cp:lastModifiedBy>
  <cp:revision>4</cp:revision>
  <dcterms:created xsi:type="dcterms:W3CDTF">2024-04-22T14:10:00Z</dcterms:created>
  <dcterms:modified xsi:type="dcterms:W3CDTF">2024-04-22T14:14:00Z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12ecda3f-9ee5-4fc0-b0d4-a1ee55a05a04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