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55" w:rsidRDefault="00183A55" w:rsidP="000D17E7">
      <w:pPr>
        <w:pStyle w:val="KeinLeerraum"/>
        <w:rPr>
          <w:b/>
          <w:sz w:val="24"/>
          <w:szCs w:val="24"/>
          <w:lang w:val="fr-FR"/>
        </w:rPr>
      </w:pPr>
    </w:p>
    <w:p w:rsidR="00183A55" w:rsidRDefault="00183A55" w:rsidP="000D17E7">
      <w:pPr>
        <w:pStyle w:val="KeinLeerraum"/>
        <w:rPr>
          <w:b/>
          <w:sz w:val="24"/>
          <w:szCs w:val="24"/>
          <w:lang w:val="fr-FR"/>
        </w:rPr>
      </w:pPr>
    </w:p>
    <w:p w:rsidR="00183A55" w:rsidRDefault="00183A55" w:rsidP="000D17E7">
      <w:pPr>
        <w:pStyle w:val="KeinLeerraum"/>
        <w:rPr>
          <w:b/>
          <w:sz w:val="24"/>
          <w:szCs w:val="24"/>
          <w:lang w:val="fr-FR"/>
        </w:rPr>
      </w:pPr>
    </w:p>
    <w:p w:rsidR="000D17E7" w:rsidRPr="00183A55" w:rsidRDefault="000D17E7" w:rsidP="000D17E7">
      <w:pPr>
        <w:pStyle w:val="KeinLeerraum"/>
        <w:rPr>
          <w:b/>
          <w:sz w:val="24"/>
          <w:szCs w:val="24"/>
          <w:lang w:val="fr-FR"/>
        </w:rPr>
      </w:pPr>
      <w:r w:rsidRPr="00183A55">
        <w:rPr>
          <w:b/>
          <w:sz w:val="24"/>
          <w:szCs w:val="24"/>
          <w:lang w:val="fr-FR"/>
        </w:rPr>
        <w:t>Texte de l'appel d'offres</w:t>
      </w:r>
    </w:p>
    <w:p w:rsidR="000D17E7" w:rsidRPr="00183A55" w:rsidRDefault="000D17E7" w:rsidP="000D17E7">
      <w:pPr>
        <w:pStyle w:val="KeinLeerraum"/>
        <w:rPr>
          <w:b/>
          <w:sz w:val="24"/>
          <w:szCs w:val="24"/>
          <w:lang w:val="fr-FR"/>
        </w:rPr>
      </w:pPr>
      <w:r w:rsidRPr="00183A55">
        <w:rPr>
          <w:b/>
          <w:sz w:val="24"/>
          <w:szCs w:val="24"/>
          <w:lang w:val="fr-FR"/>
        </w:rPr>
        <w:t xml:space="preserve">Travaux de menuiserie / Construction de meubles et aménagement intérieur </w:t>
      </w:r>
    </w:p>
    <w:p w:rsidR="000D17E7" w:rsidRPr="000D17E7" w:rsidRDefault="000D17E7" w:rsidP="000D17E7">
      <w:pPr>
        <w:pStyle w:val="KeinLeerraum"/>
        <w:rPr>
          <w:b/>
          <w:lang w:val="fr-FR"/>
        </w:rPr>
      </w:pPr>
    </w:p>
    <w:p w:rsidR="000D17E7" w:rsidRPr="00183A55" w:rsidRDefault="000D17E7" w:rsidP="000D17E7">
      <w:pPr>
        <w:pStyle w:val="KeinLeerraum"/>
        <w:rPr>
          <w:b/>
          <w:sz w:val="24"/>
          <w:szCs w:val="24"/>
          <w:u w:val="single"/>
          <w:lang w:val="fr-FR"/>
        </w:rPr>
      </w:pPr>
      <w:r w:rsidRPr="00183A55">
        <w:rPr>
          <w:b/>
          <w:sz w:val="24"/>
          <w:szCs w:val="24"/>
          <w:u w:val="single"/>
          <w:lang w:val="fr-FR"/>
        </w:rPr>
        <w:t>Panneau de particules de bois revêtu de mélamine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 xml:space="preserve">Fabricant : Pfleiderer 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Produit : PrimeBoard XTreme P2</w:t>
      </w:r>
    </w:p>
    <w:p w:rsidR="000D17E7" w:rsidRPr="00183A55" w:rsidRDefault="000D17E7" w:rsidP="000D17E7">
      <w:pPr>
        <w:pStyle w:val="KeinLeerraum"/>
        <w:rPr>
          <w:lang w:val="fr-FR"/>
        </w:rPr>
      </w:pPr>
    </w:p>
    <w:p w:rsidR="000D17E7" w:rsidRPr="00183A55" w:rsidRDefault="000D17E7" w:rsidP="00183A55">
      <w:pPr>
        <w:pStyle w:val="KeinLeerraum"/>
        <w:ind w:left="3540" w:hanging="3540"/>
        <w:rPr>
          <w:lang w:val="fr-FR"/>
        </w:rPr>
      </w:pPr>
      <w:r w:rsidRPr="00183A55">
        <w:rPr>
          <w:lang w:val="fr-FR"/>
        </w:rPr>
        <w:t>Description :</w:t>
      </w:r>
      <w:r w:rsidR="00183A55">
        <w:rPr>
          <w:lang w:val="fr-FR"/>
        </w:rPr>
        <w:tab/>
      </w:r>
      <w:r w:rsidRPr="00183A55">
        <w:rPr>
          <w:lang w:val="fr-FR"/>
        </w:rPr>
        <w:t>Panneau de particules de bois mélaminé avec un vernis multicouche de haute qualité et innovant composé d'une couche fonctionnelle à élasticité permanente et de vernis acryliques durcissant aux UV.</w:t>
      </w:r>
    </w:p>
    <w:p w:rsidR="000D17E7" w:rsidRPr="00183A55" w:rsidRDefault="000D17E7" w:rsidP="000D17E7">
      <w:pPr>
        <w:pStyle w:val="KeinLeerraum"/>
        <w:rPr>
          <w:lang w:val="fr-FR"/>
        </w:rPr>
      </w:pPr>
    </w:p>
    <w:p w:rsidR="000D17E7" w:rsidRPr="00183A55" w:rsidRDefault="000D17E7" w:rsidP="00183A55">
      <w:pPr>
        <w:pStyle w:val="KeinLeerraum"/>
        <w:ind w:left="3540" w:hanging="3540"/>
        <w:rPr>
          <w:lang w:val="fr-FR"/>
        </w:rPr>
      </w:pPr>
      <w:r w:rsidRPr="00183A55">
        <w:rPr>
          <w:lang w:val="fr-FR"/>
        </w:rPr>
        <w:t xml:space="preserve">Matériau de support : </w:t>
      </w:r>
      <w:r w:rsidR="00183A55">
        <w:rPr>
          <w:lang w:val="fr-FR"/>
        </w:rPr>
        <w:tab/>
      </w:r>
      <w:r w:rsidRPr="00183A55">
        <w:rPr>
          <w:lang w:val="fr-FR"/>
        </w:rPr>
        <w:t>ClassicBoard P2, adapté à des fins non portantes dans le domaine sec) alternativement, après accord, d'autres panneaux de support en matériau bois Pfleiderer.</w:t>
      </w:r>
    </w:p>
    <w:p w:rsidR="000D17E7" w:rsidRPr="00183A55" w:rsidRDefault="000D17E7" w:rsidP="000D17E7">
      <w:pPr>
        <w:pStyle w:val="KeinLeerraum"/>
        <w:rPr>
          <w:lang w:val="fr-FR"/>
        </w:rPr>
      </w:pPr>
    </w:p>
    <w:p w:rsidR="000D17E7" w:rsidRPr="00183A55" w:rsidRDefault="000D17E7" w:rsidP="00183A55">
      <w:pPr>
        <w:pStyle w:val="KeinLeerraum"/>
        <w:ind w:left="3540" w:hanging="3540"/>
        <w:rPr>
          <w:lang w:val="fr-FR"/>
        </w:rPr>
      </w:pPr>
      <w:r w:rsidRPr="00183A55">
        <w:rPr>
          <w:lang w:val="fr-FR"/>
        </w:rPr>
        <w:t>Applications :</w:t>
      </w:r>
      <w:r w:rsidRPr="00183A55">
        <w:rPr>
          <w:lang w:val="fr-FR"/>
        </w:rPr>
        <w:tab/>
        <w:t xml:space="preserve">Panneaux pour l'aménagement intérieur (y compris les meubles) pour une utilisation en milieu sec. 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 xml:space="preserve">Description : 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>Norme de produit : EN 14322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Réaction au feu :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>RF 3 ; D-s2, d0 (classification selon SN EN 13501-1:2009)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Épaisseur :</w:t>
      </w:r>
      <w:r w:rsidRPr="00183A55">
        <w:rPr>
          <w:lang w:val="fr-FR"/>
        </w:rPr>
        <w:tab/>
      </w:r>
      <w:r w:rsidRPr="00183A55">
        <w:rPr>
          <w:lang w:val="fr-FR"/>
        </w:rPr>
        <w:tab/>
        <w:t xml:space="preserve"> </w:t>
      </w:r>
      <w:r w:rsidRPr="00183A55">
        <w:rPr>
          <w:lang w:val="fr-FR"/>
        </w:rPr>
        <w:tab/>
      </w:r>
      <w:r w:rsidRPr="00183A55">
        <w:rPr>
          <w:lang w:val="fr-FR"/>
        </w:rPr>
        <w:tab/>
        <w:t>≥ 9 mm / densité brute : ≥ 600 kg/m³)</w:t>
      </w:r>
    </w:p>
    <w:p w:rsidR="000D17E7" w:rsidRPr="00183A55" w:rsidRDefault="000D17E7" w:rsidP="00183A55">
      <w:pPr>
        <w:pStyle w:val="KeinLeerraum"/>
        <w:ind w:left="3540" w:hanging="3540"/>
        <w:rPr>
          <w:lang w:val="fr-FR"/>
        </w:rPr>
      </w:pPr>
      <w:r w:rsidRPr="00183A55">
        <w:rPr>
          <w:lang w:val="fr-FR"/>
        </w:rPr>
        <w:t>Durabilité :</w:t>
      </w:r>
      <w:r w:rsidR="00183A55">
        <w:rPr>
          <w:lang w:val="fr-FR"/>
        </w:rPr>
        <w:tab/>
      </w:r>
      <w:r w:rsidRPr="00183A55">
        <w:rPr>
          <w:lang w:val="fr-FR"/>
        </w:rPr>
        <w:t>Ange bleu DE-UZ 76, Cradle to Cradle Certified® Bronze, Certifié FSC, Certifié PEFC.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Classe d'émission de formaldéhyde :</w:t>
      </w:r>
      <w:r w:rsidR="00183A55">
        <w:rPr>
          <w:lang w:val="fr-FR"/>
        </w:rPr>
        <w:tab/>
      </w:r>
      <w:r w:rsidRPr="00183A55">
        <w:rPr>
          <w:lang w:val="fr-FR"/>
        </w:rPr>
        <w:t>E1 E05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Finition :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 xml:space="preserve">Xtreme mat (XT) / Xtreme brillant (XG) </w:t>
      </w:r>
    </w:p>
    <w:p w:rsidR="000D17E7" w:rsidRPr="00183A55" w:rsidRDefault="000D17E7" w:rsidP="00183A55">
      <w:pPr>
        <w:pStyle w:val="KeinLeerraum"/>
        <w:ind w:left="3540" w:hanging="3540"/>
        <w:rPr>
          <w:lang w:val="fr-FR"/>
        </w:rPr>
      </w:pPr>
      <w:r w:rsidRPr="00183A55">
        <w:rPr>
          <w:lang w:val="fr-FR"/>
        </w:rPr>
        <w:t xml:space="preserve">Propriétés du produit : </w:t>
      </w:r>
      <w:r w:rsidRPr="00183A55">
        <w:rPr>
          <w:lang w:val="fr-FR"/>
        </w:rPr>
        <w:tab/>
        <w:t>Particulièrement pauvre en émissions, anti-traces de doigts (uniquement pour le mat)</w:t>
      </w:r>
    </w:p>
    <w:p w:rsidR="000D17E7" w:rsidRPr="00183A55" w:rsidRDefault="000D17E7" w:rsidP="000D17E7">
      <w:pPr>
        <w:pStyle w:val="KeinLeerraum"/>
        <w:rPr>
          <w:lang w:val="fr-FR"/>
        </w:rPr>
      </w:pPr>
    </w:p>
    <w:p w:rsidR="000D17E7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 xml:space="preserve">Décor : 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 xml:space="preserve">de la collection actuelle du fabricant, </w:t>
      </w:r>
      <w:hyperlink r:id="rId5" w:history="1">
        <w:r w:rsidR="00C4362B" w:rsidRPr="00B032AA">
          <w:rPr>
            <w:rStyle w:val="Hyperlink"/>
            <w:lang w:val="fr-FR"/>
          </w:rPr>
          <w:t>www.pfleiderer.com</w:t>
        </w:r>
      </w:hyperlink>
    </w:p>
    <w:p w:rsidR="00EA685D" w:rsidRDefault="000D17E7" w:rsidP="000D17E7">
      <w:pPr>
        <w:pStyle w:val="KeinLeerraum"/>
        <w:rPr>
          <w:lang w:val="fr-FR"/>
        </w:rPr>
      </w:pPr>
      <w:bookmarkStart w:id="0" w:name="_GoBack"/>
      <w:bookmarkEnd w:id="0"/>
      <w:r w:rsidRPr="00183A55">
        <w:rPr>
          <w:lang w:val="fr-FR"/>
        </w:rPr>
        <w:t xml:space="preserve">Décor uni NCS Code : 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 xml:space="preserve">de la collection actuelle du fabricant, </w:t>
      </w:r>
      <w:hyperlink r:id="rId6" w:history="1">
        <w:r w:rsidR="00EA685D" w:rsidRPr="00B032AA">
          <w:rPr>
            <w:rStyle w:val="Hyperlink"/>
            <w:lang w:val="fr-FR"/>
          </w:rPr>
          <w:t>www.pfleiderer.com</w:t>
        </w:r>
      </w:hyperlink>
    </w:p>
    <w:p w:rsidR="000D17E7" w:rsidRPr="00183A55" w:rsidRDefault="000D17E7" w:rsidP="00183A55">
      <w:pPr>
        <w:pStyle w:val="KeinLeerraum"/>
        <w:ind w:left="2832" w:firstLine="708"/>
        <w:rPr>
          <w:lang w:val="fr-FR"/>
        </w:rPr>
      </w:pPr>
      <w:proofErr w:type="gramStart"/>
      <w:r w:rsidRPr="00183A55">
        <w:rPr>
          <w:lang w:val="fr-FR"/>
        </w:rPr>
        <w:t>et</w:t>
      </w:r>
      <w:proofErr w:type="gramEnd"/>
      <w:r w:rsidRPr="00183A55">
        <w:rPr>
          <w:lang w:val="fr-FR"/>
        </w:rPr>
        <w:t>/ou indication de l'architecte planificateur</w:t>
      </w:r>
    </w:p>
    <w:p w:rsidR="000D17E7" w:rsidRPr="00183A55" w:rsidRDefault="000D17E7" w:rsidP="000D17E7">
      <w:pPr>
        <w:pStyle w:val="KeinLeerraum"/>
        <w:rPr>
          <w:lang w:val="fr-FR"/>
        </w:rPr>
      </w:pPr>
    </w:p>
    <w:p w:rsidR="00183A55" w:rsidRDefault="00183A55" w:rsidP="000D17E7">
      <w:pPr>
        <w:pStyle w:val="KeinLeerraum"/>
        <w:rPr>
          <w:lang w:val="fr-FR"/>
        </w:rPr>
      </w:pP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Dimensions : (mm)</w:t>
      </w:r>
    </w:p>
    <w:p w:rsidR="000D17E7" w:rsidRPr="00183A55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Longueur: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>Largeur: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>Épaisseur finale :</w:t>
      </w:r>
    </w:p>
    <w:p w:rsidR="00840CF4" w:rsidRDefault="000D17E7" w:rsidP="000D17E7">
      <w:pPr>
        <w:pStyle w:val="KeinLeerraum"/>
        <w:rPr>
          <w:lang w:val="fr-FR"/>
        </w:rPr>
      </w:pPr>
      <w:r w:rsidRPr="00183A55">
        <w:rPr>
          <w:lang w:val="fr-FR"/>
        </w:rPr>
        <w:t>2800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>2100</w:t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="00183A55">
        <w:rPr>
          <w:lang w:val="fr-FR"/>
        </w:rPr>
        <w:tab/>
      </w:r>
      <w:r w:rsidRPr="00183A55">
        <w:rPr>
          <w:lang w:val="fr-FR"/>
        </w:rPr>
        <w:t xml:space="preserve"> 10 / 12 / 13 / 16 / </w:t>
      </w:r>
      <w:r w:rsidRPr="00183A55">
        <w:rPr>
          <w:b/>
          <w:lang w:val="fr-FR"/>
        </w:rPr>
        <w:t>18 / 19</w:t>
      </w:r>
      <w:r w:rsidRPr="00183A55">
        <w:rPr>
          <w:lang w:val="fr-FR"/>
        </w:rPr>
        <w:t xml:space="preserve"> / 22 / 25 / 28 mm</w:t>
      </w:r>
    </w:p>
    <w:p w:rsidR="00B600C5" w:rsidRDefault="00B600C5" w:rsidP="000D17E7">
      <w:pPr>
        <w:pStyle w:val="KeinLeerraum"/>
        <w:rPr>
          <w:lang w:val="fr-FR"/>
        </w:rPr>
      </w:pPr>
    </w:p>
    <w:p w:rsidR="00B600C5" w:rsidRDefault="00B600C5" w:rsidP="000D17E7">
      <w:pPr>
        <w:pStyle w:val="KeinLeerraum"/>
        <w:rPr>
          <w:lang w:val="fr-FR"/>
        </w:rPr>
      </w:pPr>
    </w:p>
    <w:p w:rsidR="00B600C5" w:rsidRDefault="00B600C5" w:rsidP="000D17E7">
      <w:pPr>
        <w:pStyle w:val="KeinLeerraum"/>
        <w:rPr>
          <w:lang w:val="fr-FR"/>
        </w:rPr>
      </w:pPr>
    </w:p>
    <w:p w:rsidR="00B600C5" w:rsidRDefault="00B600C5" w:rsidP="000D17E7">
      <w:pPr>
        <w:pStyle w:val="KeinLeerraum"/>
        <w:rPr>
          <w:lang w:val="fr-FR"/>
        </w:rPr>
      </w:pPr>
    </w:p>
    <w:p w:rsidR="00B600C5" w:rsidRDefault="00B600C5" w:rsidP="000D17E7">
      <w:pPr>
        <w:pStyle w:val="KeinLeerraum"/>
        <w:rPr>
          <w:lang w:val="fr-FR"/>
        </w:rPr>
      </w:pP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Exigence du produit :</w:t>
      </w: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 xml:space="preserve">Dimensions : (mm)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B600C5">
        <w:rPr>
          <w:lang w:val="fr-FR"/>
        </w:rPr>
        <w:t xml:space="preserve">Longueur : _____ Largeur : _____ Épaisseur ______ </w:t>
      </w: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Décor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B600C5">
        <w:rPr>
          <w:lang w:val="fr-FR"/>
        </w:rPr>
        <w:t>_______</w:t>
      </w: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Code NCS :</w:t>
      </w:r>
      <w:r w:rsidRPr="00B600C5">
        <w:rPr>
          <w:lang w:val="fr-FR"/>
        </w:rPr>
        <w:tab/>
      </w:r>
      <w:r w:rsidRPr="00B600C5">
        <w:rPr>
          <w:lang w:val="fr-FR"/>
        </w:rPr>
        <w:tab/>
      </w:r>
      <w:r w:rsidRPr="00B600C5">
        <w:rPr>
          <w:lang w:val="fr-FR"/>
        </w:rPr>
        <w:tab/>
      </w:r>
      <w:r w:rsidRPr="00B600C5">
        <w:rPr>
          <w:lang w:val="fr-FR"/>
        </w:rPr>
        <w:tab/>
        <w:t>_______</w:t>
      </w: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Structure de la surface :</w:t>
      </w:r>
      <w:r>
        <w:rPr>
          <w:lang w:val="fr-FR"/>
        </w:rPr>
        <w:tab/>
      </w:r>
      <w:r>
        <w:rPr>
          <w:lang w:val="fr-FR"/>
        </w:rPr>
        <w:tab/>
      </w:r>
      <w:r w:rsidRPr="00B600C5">
        <w:rPr>
          <w:lang w:val="fr-FR"/>
        </w:rPr>
        <w:t>_______</w:t>
      </w:r>
    </w:p>
    <w:p w:rsidR="00B600C5" w:rsidRPr="00B600C5" w:rsidRDefault="00B600C5" w:rsidP="00B600C5">
      <w:pPr>
        <w:pStyle w:val="KeinLeerraum"/>
        <w:rPr>
          <w:lang w:val="fr-FR"/>
        </w:rPr>
      </w:pPr>
    </w:p>
    <w:p w:rsidR="00B600C5" w:rsidRPr="00B600C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Quantité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B600C5">
        <w:rPr>
          <w:lang w:val="fr-FR"/>
        </w:rPr>
        <w:t xml:space="preserve">................................ Unité : pce. </w:t>
      </w:r>
    </w:p>
    <w:p w:rsidR="00B600C5" w:rsidRPr="00B600C5" w:rsidRDefault="00B600C5" w:rsidP="00B600C5">
      <w:pPr>
        <w:pStyle w:val="KeinLeerraum"/>
        <w:rPr>
          <w:lang w:val="fr-FR"/>
        </w:rPr>
      </w:pPr>
    </w:p>
    <w:p w:rsidR="00B600C5" w:rsidRPr="00B600C5" w:rsidRDefault="00B600C5" w:rsidP="00B600C5">
      <w:pPr>
        <w:pStyle w:val="KeinLeerraum"/>
        <w:rPr>
          <w:lang w:val="fr-FR"/>
        </w:rPr>
      </w:pPr>
    </w:p>
    <w:p w:rsidR="00B600C5" w:rsidRPr="00183A55" w:rsidRDefault="00B600C5" w:rsidP="00B600C5">
      <w:pPr>
        <w:pStyle w:val="KeinLeerraum"/>
        <w:rPr>
          <w:lang w:val="fr-FR"/>
        </w:rPr>
      </w:pPr>
      <w:r w:rsidRPr="00B600C5">
        <w:rPr>
          <w:lang w:val="fr-FR"/>
        </w:rPr>
        <w:t>Prix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B600C5">
        <w:rPr>
          <w:lang w:val="fr-FR"/>
        </w:rPr>
        <w:t>EP : .................................. GP : .................................</w:t>
      </w:r>
    </w:p>
    <w:sectPr w:rsidR="00B600C5" w:rsidRPr="00183A55" w:rsidSect="00183A5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A"/>
    <w:rsid w:val="00084963"/>
    <w:rsid w:val="000D17E7"/>
    <w:rsid w:val="00183A55"/>
    <w:rsid w:val="001B7442"/>
    <w:rsid w:val="003272E9"/>
    <w:rsid w:val="00433ECC"/>
    <w:rsid w:val="00503268"/>
    <w:rsid w:val="006A21ED"/>
    <w:rsid w:val="007D145E"/>
    <w:rsid w:val="00840CF4"/>
    <w:rsid w:val="009323CA"/>
    <w:rsid w:val="00AC594C"/>
    <w:rsid w:val="00B04864"/>
    <w:rsid w:val="00B600C5"/>
    <w:rsid w:val="00B73131"/>
    <w:rsid w:val="00B8231F"/>
    <w:rsid w:val="00B9404B"/>
    <w:rsid w:val="00C40C5D"/>
    <w:rsid w:val="00C4362B"/>
    <w:rsid w:val="00C96517"/>
    <w:rsid w:val="00D46C1A"/>
    <w:rsid w:val="00E449D8"/>
    <w:rsid w:val="00E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E2C5"/>
  <w15:chartTrackingRefBased/>
  <w15:docId w15:val="{E5612FE2-1664-4E8F-935A-FF5B489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6C1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46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leiderer.com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://www.pfleidere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5</Value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CRBDOC0080-1146401013-447569</_dlc_DocId>
    <_dlc_DocIdUrl xmlns="27819eda-e351-45b6-a2d1-d831f05793df">
      <Url>https://crbch.sharepoint.com/sites/prj-prd/_layouts/15/DocIdRedir.aspx?ID=CRBDOC0080-1146401013-447569</Url>
      <Description>CRBDOC0080-1146401013-447569</Description>
    </_dlc_DocIdUrl>
  </documentManagement>
</p:properties>
</file>

<file path=customXml/itemProps1.xml><?xml version="1.0" encoding="utf-8"?>
<ds:datastoreItem xmlns:ds="http://schemas.openxmlformats.org/officeDocument/2006/customXml" ds:itemID="{482ED223-81F2-473A-9871-26B8F72BB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EC88D-9795-4CE8-A8B0-A660C95428DD}"/>
</file>

<file path=customXml/itemProps3.xml><?xml version="1.0" encoding="utf-8"?>
<ds:datastoreItem xmlns:ds="http://schemas.openxmlformats.org/officeDocument/2006/customXml" ds:itemID="{2E8344EF-5D94-46B9-8712-E0125BB5A027}"/>
</file>

<file path=customXml/itemProps4.xml><?xml version="1.0" encoding="utf-8"?>
<ds:datastoreItem xmlns:ds="http://schemas.openxmlformats.org/officeDocument/2006/customXml" ds:itemID="{D2E961DF-3662-43F8-8B9D-1BB5BEE9C7B4}"/>
</file>

<file path=customXml/itemProps5.xml><?xml version="1.0" encoding="utf-8"?>
<ds:datastoreItem xmlns:ds="http://schemas.openxmlformats.org/officeDocument/2006/customXml" ds:itemID="{39E68543-70BE-41AA-A87F-0FAFC5B26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5</cp:revision>
  <dcterms:created xsi:type="dcterms:W3CDTF">2024-04-26T06:38:00Z</dcterms:created>
  <dcterms:modified xsi:type="dcterms:W3CDTF">2024-04-26T07:32:00Z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145cb4c1-c596-4538-8015-461fe7015a57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5;#CRB-Dokument|1bcddc35-4a89-4c93-8a29-15a9de3eb12e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