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DD91" w14:textId="2F908C49" w:rsidR="005E4D9D" w:rsidRDefault="005E4D9D" w:rsidP="005E4D9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Ausschreibungstext FreezyBoy O</w:t>
      </w:r>
      <w:r w:rsidR="00844708">
        <w:rPr>
          <w:rFonts w:cstheme="minorHAnsi"/>
          <w:b/>
          <w:bCs/>
          <w:sz w:val="32"/>
          <w:szCs w:val="32"/>
        </w:rPr>
        <w:t>EKO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844708">
        <w:rPr>
          <w:rFonts w:cstheme="minorHAnsi"/>
          <w:b/>
          <w:bCs/>
          <w:sz w:val="32"/>
          <w:szCs w:val="32"/>
        </w:rPr>
        <w:t xml:space="preserve">- </w:t>
      </w:r>
      <w:r>
        <w:rPr>
          <w:rFonts w:cstheme="minorHAnsi"/>
          <w:b/>
          <w:bCs/>
          <w:sz w:val="32"/>
          <w:szCs w:val="32"/>
        </w:rPr>
        <w:t>F</w:t>
      </w:r>
    </w:p>
    <w:p w14:paraId="708FCBC1" w14:textId="77777777" w:rsidR="005E4D9D" w:rsidRDefault="005E4D9D" w:rsidP="005E4D9D">
      <w:pPr>
        <w:rPr>
          <w:rFonts w:cstheme="minorHAnsi"/>
          <w:sz w:val="24"/>
          <w:szCs w:val="24"/>
        </w:rPr>
      </w:pPr>
    </w:p>
    <w:p w14:paraId="5DCB118C" w14:textId="77777777" w:rsidR="00A5058E" w:rsidRPr="00A5058E" w:rsidRDefault="00A5058E" w:rsidP="00A5058E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>Description du produit</w:t>
      </w:r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ab/>
      </w:r>
    </w:p>
    <w:p w14:paraId="526D1A59" w14:textId="77777777" w:rsidR="00A5058E" w:rsidRPr="00A5058E" w:rsidRDefault="00A5058E" w:rsidP="00A5058E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 xml:space="preserve">FreezyBoy OEKO : système de collecte fonctionnel. </w:t>
      </w:r>
    </w:p>
    <w:p w14:paraId="3E98B727" w14:textId="77777777" w:rsidR="00A5058E" w:rsidRPr="00A5058E" w:rsidRDefault="00A5058E" w:rsidP="00A5058E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 xml:space="preserve">- avec </w:t>
      </w:r>
      <w:proofErr w:type="spellStart"/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>biofreezer</w:t>
      </w:r>
      <w:proofErr w:type="spellEnd"/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 xml:space="preserve"> intégré FreezyBoy ONE</w:t>
      </w:r>
    </w:p>
    <w:p w14:paraId="03B71F73" w14:textId="77777777" w:rsidR="00A5058E" w:rsidRPr="00A5058E" w:rsidRDefault="00A5058E" w:rsidP="00A5058E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>- Système de déchets pour largeur de caisson normalisée 60 ou 55 cm</w:t>
      </w:r>
    </w:p>
    <w:p w14:paraId="233E2ECF" w14:textId="77777777" w:rsidR="00A5058E" w:rsidRPr="00A5058E" w:rsidRDefault="00A5058E" w:rsidP="00A5058E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>Tiroirs à roulettes compatibles :</w:t>
      </w:r>
    </w:p>
    <w:p w14:paraId="1B00530F" w14:textId="23967F3C" w:rsidR="005028EF" w:rsidRPr="00A5058E" w:rsidRDefault="00A5058E" w:rsidP="00A5058E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 xml:space="preserve">Blum </w:t>
      </w:r>
      <w:proofErr w:type="spellStart"/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>Legrabox</w:t>
      </w:r>
      <w:proofErr w:type="spellEnd"/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 xml:space="preserve">, Grass </w:t>
      </w:r>
      <w:proofErr w:type="spellStart"/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>Vionaro</w:t>
      </w:r>
      <w:proofErr w:type="spellEnd"/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 xml:space="preserve">, </w:t>
      </w:r>
      <w:proofErr w:type="spellStart"/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>Hettich</w:t>
      </w:r>
      <w:proofErr w:type="spellEnd"/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 xml:space="preserve"> </w:t>
      </w:r>
      <w:proofErr w:type="spellStart"/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>AvanTech</w:t>
      </w:r>
      <w:proofErr w:type="spellEnd"/>
      <w:r w:rsidRPr="00A5058E">
        <w:rPr>
          <w:rFonts w:eastAsia="Times New Roman" w:cstheme="minorHAnsi"/>
          <w:color w:val="333333"/>
          <w:sz w:val="24"/>
          <w:szCs w:val="24"/>
          <w:lang w:val="fr-CH" w:eastAsia="de-CH"/>
        </w:rPr>
        <w:t>.</w:t>
      </w:r>
    </w:p>
    <w:p w14:paraId="767F2EE7" w14:textId="77777777" w:rsidR="005028EF" w:rsidRDefault="005028EF" w:rsidP="005028EF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</w:p>
    <w:p w14:paraId="2DE6AF45" w14:textId="77777777" w:rsidR="00A5058E" w:rsidRPr="005028EF" w:rsidRDefault="00A5058E" w:rsidP="005028EF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</w:p>
    <w:p w14:paraId="08374690" w14:textId="7E8F27F2" w:rsidR="005028EF" w:rsidRPr="005028EF" w:rsidRDefault="005028EF" w:rsidP="005028EF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  <w:r w:rsidRPr="005028EF">
        <w:rPr>
          <w:rFonts w:eastAsia="Times New Roman" w:cstheme="minorHAnsi"/>
          <w:color w:val="333333"/>
          <w:sz w:val="24"/>
          <w:szCs w:val="24"/>
          <w:lang w:val="fr-CH" w:eastAsia="de-CH"/>
        </w:rPr>
        <w:t xml:space="preserve">Positions </w:t>
      </w:r>
      <w:r w:rsidR="00054744">
        <w:rPr>
          <w:rFonts w:eastAsia="Times New Roman" w:cstheme="minorHAnsi"/>
          <w:color w:val="333333"/>
          <w:sz w:val="24"/>
          <w:szCs w:val="24"/>
          <w:lang w:val="fr-CH" w:eastAsia="de-CH"/>
        </w:rPr>
        <w:t>NPK</w:t>
      </w:r>
    </w:p>
    <w:p w14:paraId="4B9AB27E" w14:textId="54FC6586" w:rsidR="005028EF" w:rsidRPr="005028EF" w:rsidRDefault="005028EF" w:rsidP="005028EF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  <w:r w:rsidRPr="005028EF">
        <w:rPr>
          <w:rFonts w:eastAsia="Times New Roman" w:cstheme="minorHAnsi"/>
          <w:color w:val="333333"/>
          <w:sz w:val="24"/>
          <w:szCs w:val="24"/>
          <w:lang w:val="fr-CH" w:eastAsia="de-CH"/>
        </w:rPr>
        <w:t xml:space="preserve">625 </w:t>
      </w:r>
    </w:p>
    <w:p w14:paraId="08BE5DC0" w14:textId="4840DF4B" w:rsidR="005028EF" w:rsidRPr="005028EF" w:rsidRDefault="005028EF" w:rsidP="005028EF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  <w:r w:rsidRPr="005028EF">
        <w:rPr>
          <w:rFonts w:eastAsia="Times New Roman" w:cstheme="minorHAnsi"/>
          <w:color w:val="333333"/>
          <w:sz w:val="24"/>
          <w:szCs w:val="24"/>
          <w:lang w:val="fr-CH" w:eastAsia="de-CH"/>
        </w:rPr>
        <w:t>730.820</w:t>
      </w:r>
    </w:p>
    <w:p w14:paraId="0A1F374A" w14:textId="7BC32745" w:rsidR="005028EF" w:rsidRPr="005028EF" w:rsidRDefault="005028EF" w:rsidP="005028EF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  <w:r w:rsidRPr="005028EF">
        <w:rPr>
          <w:rFonts w:eastAsia="Times New Roman" w:cstheme="minorHAnsi"/>
          <w:color w:val="333333"/>
          <w:sz w:val="24"/>
          <w:szCs w:val="24"/>
          <w:lang w:val="fr-CH" w:eastAsia="de-CH"/>
        </w:rPr>
        <w:t xml:space="preserve">734.000 </w:t>
      </w:r>
    </w:p>
    <w:p w14:paraId="6A98CF9F" w14:textId="08C678E8" w:rsidR="005028EF" w:rsidRPr="005028EF" w:rsidRDefault="005028EF" w:rsidP="005028EF">
      <w:pPr>
        <w:rPr>
          <w:rFonts w:eastAsia="Times New Roman" w:cstheme="minorHAnsi"/>
          <w:color w:val="333333"/>
          <w:sz w:val="24"/>
          <w:szCs w:val="24"/>
          <w:lang w:val="fr-CH" w:eastAsia="de-CH"/>
        </w:rPr>
      </w:pPr>
      <w:r w:rsidRPr="005028EF">
        <w:rPr>
          <w:rFonts w:eastAsia="Times New Roman" w:cstheme="minorHAnsi"/>
          <w:color w:val="333333"/>
          <w:sz w:val="24"/>
          <w:szCs w:val="24"/>
          <w:lang w:val="fr-CH" w:eastAsia="de-CH"/>
        </w:rPr>
        <w:t xml:space="preserve">734.001 </w:t>
      </w:r>
    </w:p>
    <w:sectPr w:rsidR="005028EF" w:rsidRPr="005028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9D"/>
    <w:rsid w:val="00054744"/>
    <w:rsid w:val="001F1BB4"/>
    <w:rsid w:val="005028EF"/>
    <w:rsid w:val="005E4D9D"/>
    <w:rsid w:val="00844708"/>
    <w:rsid w:val="00A5058E"/>
    <w:rsid w:val="00BB3E48"/>
    <w:rsid w:val="00C7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99189"/>
  <w15:chartTrackingRefBased/>
  <w15:docId w15:val="{D9D6E4C8-0FBE-4030-BB30-071453C8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4D9D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13eb0-198e-4737-ae53-e38d77e5733a">
      <Terms xmlns="http://schemas.microsoft.com/office/infopath/2007/PartnerControls"/>
    </lcf76f155ced4ddcb4097134ff3c332f>
    <TaxCatchAll xmlns="d564a89d-9287-4e5f-9ef6-e5f137d90db6">
      <Value>6</Value>
      <Value>4</Value>
      <Value>2</Value>
      <Value>1</Value>
    </TaxCatchAll>
    <na74073760a4466d89e9b0086664636b xmlns="d564a89d-9287-4e5f-9ef6-e5f137d90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klassifiziert</TermName>
          <TermId xmlns="http://schemas.microsoft.com/office/infopath/2007/PartnerControls">e9a63179-acab-4ffe-b80d-50b63910b599</TermId>
        </TermInfo>
      </Terms>
    </na74073760a4466d89e9b0086664636b>
    <hac83ba79a7843a991293e3ec836598f xmlns="d564a89d-9287-4e5f-9ef6-e5f137d90db6">
      <Terms xmlns="http://schemas.microsoft.com/office/infopath/2007/PartnerControls"/>
    </hac83ba79a7843a991293e3ec836598f>
    <mf77967b98324d2a8d9f1a70513f7b6e xmlns="d564a89d-9287-4e5f-9ef6-e5f137d90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Deutsch</TermName>
          <TermId xmlns="http://schemas.microsoft.com/office/infopath/2007/PartnerControls">c64f71a8-8878-4990-be64-596a8dd67008</TermId>
        </TermInfo>
      </Terms>
    </mf77967b98324d2a8d9f1a70513f7b6e>
    <l3d3e07b7aae4a37a14d75273a4e8ffb xmlns="d564a89d-9287-4e5f-9ef6-e5f137d90db6">
      <Terms xmlns="http://schemas.microsoft.com/office/infopath/2007/PartnerControls"/>
    </l3d3e07b7aae4a37a14d75273a4e8ffb>
    <gecc8a7b92dc4143b40ed966b67d8c43 xmlns="d564a89d-9287-4e5f-9ef6-e5f137d90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CRB-Dokument</TermName>
          <TermId xmlns="http://schemas.microsoft.com/office/infopath/2007/PartnerControls">1bcddc35-4a89-4c93-8a29-15a9de3eb12e</TermId>
        </TermInfo>
      </Terms>
    </gecc8a7b92dc4143b40ed966b67d8c43>
    <_dlc_DocId xmlns="d564a89d-9287-4e5f-9ef6-e5f137d90db6">CRBDOC0226-538425530-86567</_dlc_DocId>
    <_dlc_DocIdUrl xmlns="d564a89d-9287-4e5f-9ef6-e5f137d90db6">
      <Url>https://crbch.sharepoint.com/sites/team-prd-ablagestruktur-fur-kunden/_layouts/15/DocIdRedir.aspx?ID=CRBDOC0226-538425530-86567</Url>
      <Description>CRBDOC0226-538425530-86567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511D18096C7E674580DC7915FAE74FB1" ma:contentTypeVersion="22" ma:contentTypeDescription="Ein neues Dokument erstellen." ma:contentTypeScope="" ma:versionID="ca8613be36a12d6948a9566224279f9c">
  <xsd:schema xmlns:xsd="http://www.w3.org/2001/XMLSchema" xmlns:xs="http://www.w3.org/2001/XMLSchema" xmlns:p="http://schemas.microsoft.com/office/2006/metadata/properties" xmlns:ns2="d564a89d-9287-4e5f-9ef6-e5f137d90db6" xmlns:ns3="a8313eb0-198e-4737-ae53-e38d77e5733a" targetNamespace="http://schemas.microsoft.com/office/2006/metadata/properties" ma:root="true" ma:fieldsID="b7f186f2c3cf0223760172e116fa6529" ns2:_="" ns3:_="">
    <xsd:import namespace="d564a89d-9287-4e5f-9ef6-e5f137d90db6"/>
    <xsd:import namespace="a8313eb0-198e-4737-ae53-e38d77e573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4a89d-9287-4e5f-9ef6-e5f137d90d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a74073760a4466d89e9b0086664636b" ma:index="11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78d7e3b-ab54-4cb1-aedc-fc26b00e11ff}" ma:internalName="TaxCatchAll" ma:showField="CatchAllData" ma:web="d564a89d-9287-4e5f-9ef6-e5f137d9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78d7e3b-ab54-4cb1-aedc-fc26b00e11ff}" ma:internalName="TaxCatchAllLabel" ma:readOnly="true" ma:showField="CatchAllDataLabel" ma:web="d564a89d-9287-4e5f-9ef6-e5f137d9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5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83ba79a7843a991293e3ec836598f" ma:index="17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19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21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13eb0-198e-4737-ae53-e38d77e57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766B48-B53C-4DAC-A98B-AC552DA9DF58}">
  <ds:schemaRefs>
    <ds:schemaRef ds:uri="http://schemas.microsoft.com/office/2006/metadata/properties"/>
    <ds:schemaRef ds:uri="http://schemas.microsoft.com/office/infopath/2007/PartnerControls"/>
    <ds:schemaRef ds:uri="4bb6dd99-556c-4ebc-9820-f69bb3b62c2f"/>
    <ds:schemaRef ds:uri="765d317a-af45-41ca-b29e-a93095ad271e"/>
  </ds:schemaRefs>
</ds:datastoreItem>
</file>

<file path=customXml/itemProps2.xml><?xml version="1.0" encoding="utf-8"?>
<ds:datastoreItem xmlns:ds="http://schemas.openxmlformats.org/officeDocument/2006/customXml" ds:itemID="{8952E83C-611C-4061-8D33-439044D75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91F16-036B-4299-9E69-8C9A11851BFA}"/>
</file>

<file path=customXml/itemProps4.xml><?xml version="1.0" encoding="utf-8"?>
<ds:datastoreItem xmlns:ds="http://schemas.openxmlformats.org/officeDocument/2006/customXml" ds:itemID="{8CBA1AB8-9922-414B-A43D-0868B266F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303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Burgherr</dc:creator>
  <cp:keywords/>
  <dc:description/>
  <cp:lastModifiedBy>Patricia Burgherr</cp:lastModifiedBy>
  <cp:revision>5</cp:revision>
  <dcterms:created xsi:type="dcterms:W3CDTF">2023-01-04T10:53:00Z</dcterms:created>
  <dcterms:modified xsi:type="dcterms:W3CDTF">2023-01-04T10:55:00Z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0x0101006AC3765A0786A4449984FA652873004400511D18096C7E674580DC7915FAE74FB1</vt:lpwstr>
  </property>
  <property fmtid="{D5CDD505-2E9C-101B-9397-08002B2CF9AE}" pid="3" name="kffc5fbcca014a279587992f4ed89d7a">
    <vt:lpwstr>Entwurf|4e2781bd-20f0-431b-b6b7-f25c3d75ccc3</vt:lpwstr>
  </property>
  <property fmtid="{D5CDD505-2E9C-101B-9397-08002B2CF9AE}" pid="4" name="CRBDocumentConfidentiality">
    <vt:lpwstr>2;#nicht klassifiziert|e9a63179-acab-4ffe-b80d-50b63910b599</vt:lpwstr>
  </property>
  <property fmtid="{D5CDD505-2E9C-101B-9397-08002B2CF9AE}" pid="5" name="_dlc_DocIdItemGuid">
    <vt:lpwstr>a4380ff5-10f8-4b85-b125-5ed7414f32c7</vt:lpwstr>
  </property>
  <property fmtid="{D5CDD505-2E9C-101B-9397-08002B2CF9AE}" pid="6" name="CRBDocumentLanguage">
    <vt:lpwstr>4;#Deutsch|c64f71a8-8878-4990-be64-596a8dd67008</vt:lpwstr>
  </property>
  <property fmtid="{D5CDD505-2E9C-101B-9397-08002B2CF9AE}" pid="7" name="CRBDocumentTags">
    <vt:lpwstr/>
  </property>
  <property fmtid="{D5CDD505-2E9C-101B-9397-08002B2CF9AE}" pid="8" name="CRBQuarter">
    <vt:lpwstr/>
  </property>
  <property fmtid="{D5CDD505-2E9C-101B-9397-08002B2CF9AE}" pid="9" name="MediaServiceImageTags">
    <vt:lpwstr/>
  </property>
  <property fmtid="{D5CDD505-2E9C-101B-9397-08002B2CF9AE}" pid="10" name="CRBProductService">
    <vt:lpwstr/>
  </property>
  <property fmtid="{D5CDD505-2E9C-101B-9397-08002B2CF9AE}" pid="11" name="CRBDocumentType">
    <vt:lpwstr>6;#CRB-Dokument|1bcddc35-4a89-4c93-8a29-15a9de3eb12e</vt:lpwstr>
  </property>
  <property fmtid="{D5CDD505-2E9C-101B-9397-08002B2CF9AE}" pid="12" name="oba584a1513544f48972e82f0d438173">
    <vt:lpwstr/>
  </property>
  <property fmtid="{D5CDD505-2E9C-101B-9397-08002B2CF9AE}" pid="13" name="CRBRegulationStatusTerm">
    <vt:lpwstr>1;#Entwurf|4e2781bd-20f0-431b-b6b7-f25c3d75ccc3</vt:lpwstr>
  </property>
  <property fmtid="{D5CDD505-2E9C-101B-9397-08002B2CF9AE}" pid="14" name="CRBOfferStatus">
    <vt:lpwstr/>
  </property>
  <property fmtid="{D5CDD505-2E9C-101B-9397-08002B2CF9AE}" pid="15" name="ddb89087ffe6432caf4253177aabd1d0">
    <vt:lpwstr/>
  </property>
</Properties>
</file>